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ind w:left="3457" w:right="3463" w:firstLine="0"/>
        <w:jc w:val="center"/>
        <w:spacing w:before="73"/>
      </w:pPr>
      <w:r>
        <w:t xml:space="preserve">Опись</w:t>
      </w:r>
      <w:r>
        <w:rPr>
          <w:spacing w:val="-2"/>
        </w:rPr>
        <w:t xml:space="preserve"> </w:t>
      </w:r>
      <w:r>
        <w:t xml:space="preserve">документов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-3"/>
        </w:rPr>
        <w:t xml:space="preserve"> </w:t>
      </w:r>
      <w:r>
        <w:t xml:space="preserve">визу</w:t>
      </w:r>
      <w:r>
        <w:t xml:space="preserve"> ГРЕЦИЯ</w:t>
      </w:r>
      <w:r/>
    </w:p>
    <w:p>
      <w:pPr>
        <w:pStyle w:val="623"/>
        <w:spacing w:before="6"/>
        <w:rPr>
          <w:sz w:val="27"/>
        </w:rPr>
      </w:pPr>
      <w:r>
        <w:rPr>
          <w:sz w:val="27"/>
        </w:rPr>
      </w:r>
      <w:r>
        <w:rPr>
          <w:sz w:val="27"/>
        </w:rPr>
      </w:r>
    </w:p>
    <w:tbl>
      <w:tblPr>
        <w:tblStyle w:val="622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4500"/>
        <w:gridCol w:w="2803"/>
      </w:tblGrid>
      <w:tr>
        <w:trPr>
          <w:trHeight w:val="229"/>
        </w:trPr>
        <w:tc>
          <w:tcPr>
            <w:tcW w:w="2700" w:type="dxa"/>
            <w:textDirection w:val="lrTb"/>
            <w:noWrap w:val="false"/>
          </w:tcPr>
          <w:p>
            <w:pPr>
              <w:pStyle w:val="625"/>
              <w:ind w:left="658"/>
              <w:spacing w:before="5" w:line="205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</w:t>
            </w:r>
            <w:r>
              <w:rPr>
                <w:rFonts w:ascii="Times New Roman" w:hAnsi="Times New Roman"/>
                <w:b/>
                <w:sz w:val="20"/>
              </w:rPr>
              <w:t xml:space="preserve">ОМЕР ЗАЯВКИ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625"/>
              <w:ind w:left="1349"/>
              <w:spacing w:before="5" w:line="205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Название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агентства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pStyle w:val="625"/>
              <w:ind w:left="426"/>
              <w:spacing w:before="5" w:line="205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Контактный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телефон</w:t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rPr>
          <w:trHeight w:val="229"/>
        </w:trPr>
        <w:tc>
          <w:tcPr>
            <w:tcW w:w="270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</w:tbl>
    <w:p>
      <w:pPr>
        <w:ind w:left="227"/>
        <w:spacing w:before="258"/>
        <w:tabs>
          <w:tab w:val="left" w:pos="4669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Дата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 xml:space="preserve">начала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 xml:space="preserve">тура 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</w:r>
    </w:p>
    <w:p>
      <w:pPr>
        <w:pStyle w:val="623"/>
        <w:spacing w:before="11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</w:p>
    <w:p>
      <w:pPr>
        <w:ind w:left="227"/>
        <w:spacing w:before="91" w:after="39"/>
        <w:tabs>
          <w:tab w:val="left" w:pos="2459" w:leader="none"/>
          <w:tab w:val="left" w:pos="10172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Ф</w:t>
      </w:r>
      <w:r>
        <w:rPr>
          <w:rFonts w:ascii="Times New Roman" w:hAnsi="Times New Roman"/>
          <w:b/>
        </w:rPr>
        <w:t xml:space="preserve">АМИЛИЯ 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 xml:space="preserve">КЛИЕНТА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</w:r>
    </w:p>
    <w:tbl>
      <w:tblPr>
        <w:tblStyle w:val="622"/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5380"/>
        <w:gridCol w:w="850"/>
        <w:gridCol w:w="2853"/>
        <w:gridCol w:w="990"/>
      </w:tblGrid>
      <w:tr>
        <w:trPr>
          <w:trHeight w:val="544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spacing w:before="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  <w:p>
            <w:pPr>
              <w:pStyle w:val="625"/>
              <w:ind w:left="1849" w:right="182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Название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документа</w:t>
            </w:r>
            <w:r>
              <w:rPr>
                <w:rFonts w:ascii="Arial" w:hAnsi="Arial"/>
                <w:b/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spacing w:before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625"/>
              <w:ind w:left="14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Кол-во</w:t>
            </w:r>
            <w:r>
              <w:rPr>
                <w:rFonts w:ascii="Arial" w:hAnsi="Arial"/>
                <w:b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ind w:left="723" w:right="211" w:hanging="485"/>
              <w:spacing w:before="99" w:line="242" w:lineRule="auto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Комментарии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(для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заполнения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 xml:space="preserve">сотрудником </w:t>
            </w:r>
            <w:r>
              <w:rPr>
                <w:sz w:val="16"/>
              </w:rPr>
              <w:t xml:space="preserve">визового отдела)</w:t>
            </w:r>
            <w:r>
              <w:rPr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ind w:left="205" w:right="169" w:firstLine="100"/>
              <w:spacing w:before="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Дата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доноса</w:t>
            </w:r>
            <w:r>
              <w:rPr>
                <w:rFonts w:ascii="Arial" w:hAnsi="Arial"/>
                <w:b/>
                <w:sz w:val="16"/>
              </w:rPr>
            </w:r>
          </w:p>
        </w:tc>
      </w:tr>
      <w:tr>
        <w:trPr>
          <w:trHeight w:val="400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119"/>
              <w:rPr>
                <w:sz w:val="16"/>
              </w:rPr>
            </w:pPr>
            <w:r>
              <w:rPr>
                <w:sz w:val="16"/>
              </w:rPr>
              <w:t xml:space="preserve">ОЗП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(действующие)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срок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действия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90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дней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после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окончания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поездки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60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5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Копии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старых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заграничных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паспортов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539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 w:right="445"/>
              <w:spacing w:before="100" w:line="244" w:lineRule="auto"/>
              <w:rPr>
                <w:sz w:val="16"/>
              </w:rPr>
            </w:pPr>
            <w:r>
              <w:rPr>
                <w:sz w:val="16"/>
              </w:rPr>
              <w:t xml:space="preserve">1 цветное фото 3,5 х 4,5 см на светлом фоне без углов и овалов,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 xml:space="preserve">сделанное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ранее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месяцев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до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момента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подачи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документов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60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52"/>
              <w:rPr>
                <w:sz w:val="16"/>
              </w:rPr>
            </w:pPr>
            <w:r>
              <w:rPr>
                <w:sz w:val="16"/>
              </w:rPr>
              <w:t xml:space="preserve">Анкетные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данные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(обязательны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контактные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телефоны)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60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49"/>
              <w:rPr>
                <w:sz w:val="16"/>
              </w:rPr>
            </w:pPr>
            <w:r>
              <w:rPr>
                <w:sz w:val="16"/>
              </w:rPr>
              <w:t xml:space="preserve">Последний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лист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анкеты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с подписью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544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 w:right="44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 xml:space="preserve">Справка с работы (оригинал на фирменном бланке с указанием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должности, зарплаты, </w:t>
            </w:r>
            <w:r>
              <w:rPr>
                <w:rFonts w:ascii="Arial" w:hAnsi="Arial"/>
                <w:b/>
                <w:sz w:val="16"/>
              </w:rPr>
              <w:t xml:space="preserve">исходящего номера, </w:t>
            </w:r>
            <w:r>
              <w:rPr>
                <w:sz w:val="16"/>
              </w:rPr>
              <w:t xml:space="preserve">адреса, телефона и даты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 xml:space="preserve">выписки)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52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4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Копия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российского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паспорта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(только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заполненные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страницы)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59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52"/>
              <w:rPr>
                <w:sz w:val="16"/>
              </w:rPr>
            </w:pPr>
            <w:r>
              <w:rPr>
                <w:sz w:val="16"/>
              </w:rPr>
              <w:t xml:space="preserve">Выписка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банковского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счета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(оригинал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печатью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банка)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60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52"/>
              <w:rPr>
                <w:sz w:val="16"/>
              </w:rPr>
            </w:pPr>
            <w:r>
              <w:rPr>
                <w:sz w:val="16"/>
              </w:rPr>
              <w:t xml:space="preserve">Справка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 xml:space="preserve">по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форме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2-НДФЛ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85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62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Свидетельство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рождении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ребенка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оригинал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+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копия</w:t>
            </w:r>
            <w:r>
              <w:rPr>
                <w:rFonts w:ascii="Arial" w:hAnsi="Arial"/>
                <w:b/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400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 w:right="445"/>
              <w:spacing w:before="18" w:line="180" w:lineRule="atLeast"/>
              <w:rPr>
                <w:sz w:val="16"/>
              </w:rPr>
            </w:pPr>
            <w:r>
              <w:rPr>
                <w:sz w:val="16"/>
              </w:rPr>
              <w:t xml:space="preserve">Справка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из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школы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института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(оригинал,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обязательно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наличие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 xml:space="preserve">адресов,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телефонов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даты выписки)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59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5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Копия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студенческого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билета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60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52"/>
              <w:rPr>
                <w:sz w:val="16"/>
              </w:rPr>
            </w:pPr>
            <w:r>
              <w:rPr>
                <w:sz w:val="16"/>
              </w:rPr>
              <w:t xml:space="preserve">Копия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свидетельства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заключении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брака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60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5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Копия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пенсионного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удостоверения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370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Согласие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от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родителей,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которые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едут,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 xml:space="preserve"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заверением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нотариуса</w:t>
            </w:r>
            <w:r>
              <w:rPr>
                <w:sz w:val="16"/>
              </w:rPr>
            </w:r>
          </w:p>
          <w:p>
            <w:pPr>
              <w:pStyle w:val="625"/>
              <w:ind w:left="7"/>
              <w:spacing w:line="154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оригинал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+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копия</w:t>
            </w:r>
            <w:r>
              <w:rPr>
                <w:rFonts w:ascii="Arial" w:hAnsi="Arial"/>
                <w:b/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389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8" w:line="180" w:lineRule="atLeast"/>
              <w:rPr>
                <w:sz w:val="16"/>
              </w:rPr>
            </w:pPr>
            <w:r>
              <w:rPr>
                <w:sz w:val="16"/>
              </w:rPr>
              <w:t xml:space="preserve">Заявление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спонсора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поездки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об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оплате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расходов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оплате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поездки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и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 xml:space="preserve">пребывания в стране 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60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52"/>
              <w:rPr>
                <w:sz w:val="16"/>
              </w:rPr>
            </w:pPr>
            <w:r>
              <w:rPr>
                <w:sz w:val="16"/>
              </w:rPr>
              <w:t xml:space="preserve">Справка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места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работы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спонсора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(оригинал)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99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72"/>
              <w:rPr>
                <w:sz w:val="16"/>
              </w:rPr>
            </w:pPr>
            <w:r>
              <w:rPr>
                <w:sz w:val="16"/>
              </w:rPr>
              <w:t xml:space="preserve">Оригинальная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страховка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(если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бронируется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самостоятельно)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399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 w:right="974"/>
              <w:spacing w:before="18" w:line="180" w:lineRule="atLeast"/>
              <w:rPr>
                <w:sz w:val="16"/>
              </w:rPr>
            </w:pPr>
            <w:r>
              <w:rPr>
                <w:sz w:val="16"/>
              </w:rPr>
              <w:t xml:space="preserve">Авиабилет</w:t>
            </w:r>
            <w:r>
              <w:rPr>
                <w:sz w:val="16"/>
              </w:rPr>
              <w:t xml:space="preserve"> (если а/б бронируются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 xml:space="preserve">самостоятельно)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60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before="52"/>
              <w:rPr>
                <w:sz w:val="16"/>
              </w:rPr>
            </w:pPr>
            <w:r>
              <w:rPr>
                <w:sz w:val="16"/>
              </w:rPr>
              <w:t xml:space="preserve">Копия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а/б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 xml:space="preserve">или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ж/д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(если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бронируются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самостоятельно)</w:t>
            </w:r>
            <w:r>
              <w:rPr>
                <w:sz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430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line="200" w:lineRule="atLeas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</w:t>
            </w:r>
            <w:r>
              <w:rPr>
                <w:rFonts w:ascii="Times New Roman" w:hAnsi="Times New Roman"/>
                <w:sz w:val="18"/>
              </w:rPr>
              <w:t xml:space="preserve">лан поездки (индивидуальный маршрут с самостоятельным передвижением)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430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line="200" w:lineRule="atLeas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430"/>
        </w:trPr>
        <w:tc>
          <w:tcPr>
            <w:tcW w:w="5380" w:type="dxa"/>
            <w:textDirection w:val="lrTb"/>
            <w:noWrap w:val="false"/>
          </w:tcPr>
          <w:p>
            <w:pPr>
              <w:pStyle w:val="625"/>
              <w:ind w:left="7"/>
              <w:spacing w:line="200" w:lineRule="atLeas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853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</w:tbl>
    <w:p>
      <w:pPr>
        <w:ind w:left="119"/>
        <w:spacing w:before="11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Внимание. Документы должны быть сложены на каждого туриста по заявке и в том порядке, в котором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перечислены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в описи.</w:t>
      </w:r>
      <w:r>
        <w:rPr>
          <w:rFonts w:ascii="Times New Roman" w:hAnsi="Times New Roman"/>
          <w:b/>
          <w:sz w:val="20"/>
        </w:rPr>
      </w:r>
    </w:p>
    <w:p>
      <w:pPr>
        <w:pStyle w:val="623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23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23"/>
        <w:ind w:left="119"/>
        <w:tabs>
          <w:tab w:val="left" w:pos="2459" w:leader="none"/>
          <w:tab w:val="left" w:pos="5379" w:leader="none"/>
        </w:tabs>
        <w:rPr>
          <w:b w:val="0"/>
        </w:rPr>
      </w:pPr>
      <w:r>
        <w:t xml:space="preserve">Дата</w:t>
      </w:r>
      <w:r>
        <w:rPr>
          <w:spacing w:val="-7"/>
        </w:rPr>
        <w:t xml:space="preserve"> </w:t>
      </w:r>
      <w:r>
        <w:t xml:space="preserve">приема</w:t>
      </w:r>
      <w:r>
        <w:rPr>
          <w:spacing w:val="-6"/>
        </w:rPr>
        <w:t xml:space="preserve"> </w:t>
      </w:r>
      <w:r>
        <w:t xml:space="preserve">документов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</w:r>
    </w:p>
    <w:p>
      <w:pPr>
        <w:pStyle w:val="623"/>
        <w:spacing w:before="11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623"/>
        <w:ind w:left="119"/>
        <w:tabs>
          <w:tab w:val="left" w:pos="2459" w:leader="none"/>
          <w:tab w:val="left" w:pos="5379" w:leader="none"/>
        </w:tabs>
        <w:rPr>
          <w:b w:val="0"/>
        </w:rPr>
      </w:pPr>
      <w:r>
        <w:t xml:space="preserve">Дата</w:t>
      </w:r>
      <w:r>
        <w:rPr>
          <w:spacing w:val="-7"/>
        </w:rPr>
        <w:t xml:space="preserve"> </w:t>
      </w:r>
      <w:r>
        <w:t xml:space="preserve">доноса</w:t>
      </w:r>
      <w:r>
        <w:rPr>
          <w:spacing w:val="-6"/>
        </w:rPr>
        <w:t xml:space="preserve"> </w:t>
      </w:r>
      <w:r>
        <w:t xml:space="preserve">документов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</w:r>
    </w:p>
    <w:p>
      <w:pPr>
        <w:pStyle w:val="623"/>
        <w:spacing w:before="10"/>
        <w:rPr>
          <w:sz w:val="19"/>
        </w:rPr>
      </w:pPr>
      <w:r>
        <w:rPr>
          <w:sz w:val="19"/>
        </w:rPr>
      </w:r>
      <w:r>
        <w:rPr>
          <w:sz w:val="19"/>
        </w:rPr>
      </w:r>
    </w:p>
    <w:p>
      <w:pPr>
        <w:pStyle w:val="618"/>
      </w:pPr>
      <w:r>
        <w:rPr>
          <w:color w:val="7f7f7f"/>
        </w:rPr>
        <w:t xml:space="preserve">Донос документов осуществляется с данной описью,</w:t>
      </w:r>
      <w:r>
        <w:rPr>
          <w:color w:val="7f7f7f"/>
          <w:spacing w:val="-67"/>
        </w:rPr>
        <w:t xml:space="preserve"> </w:t>
      </w:r>
      <w:r>
        <w:rPr>
          <w:color w:val="7f7f7f"/>
        </w:rPr>
        <w:t xml:space="preserve">заполненной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 xml:space="preserve">при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 xml:space="preserve">первичной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 xml:space="preserve">подаче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 xml:space="preserve">документов</w:t>
      </w:r>
      <w:r/>
    </w:p>
    <w:sectPr>
      <w:footnotePr/>
      <w:endnotePr/>
      <w:type w:val="continuous"/>
      <w:pgSz w:w="11910" w:h="16840" w:orient="portrait"/>
      <w:pgMar w:top="960" w:right="840" w:bottom="280" w:left="7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Sans Serif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Microsoft Sans Serif" w:hAnsi="Microsoft Sans Serif" w:eastAsia="Microsoft Sans Serif" w:cs="Microsoft Sans Serif"/>
      <w:lang w:val="ru-RU"/>
    </w:rPr>
  </w:style>
  <w:style w:type="paragraph" w:styleId="618">
    <w:name w:val="Heading 1"/>
    <w:basedOn w:val="617"/>
    <w:uiPriority w:val="9"/>
    <w:qFormat/>
    <w:pPr>
      <w:ind w:left="2236" w:right="1686" w:hanging="282"/>
      <w:spacing w:before="1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3">
    <w:name w:val="Body Text"/>
    <w:basedOn w:val="617"/>
    <w:uiPriority w:val="1"/>
    <w:qFormat/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624">
    <w:name w:val="List Paragraph"/>
    <w:basedOn w:val="617"/>
    <w:uiPriority w:val="1"/>
    <w:qFormat/>
  </w:style>
  <w:style w:type="paragraph" w:styleId="625" w:customStyle="1">
    <w:name w:val="Table Paragraph"/>
    <w:basedOn w:val="617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Донос документов осуществляется с данной описью, заполненной при первичной подаче документов в ЗАО «Клуб Русский Экспресс»</dc:title>
  <dc:creator>Гаврилова Алена</dc:creator>
  <cp:lastModifiedBy>Маргарита Григорьева</cp:lastModifiedBy>
  <cp:revision>3</cp:revision>
  <dcterms:created xsi:type="dcterms:W3CDTF">2024-10-03T09:43:00Z</dcterms:created>
  <dcterms:modified xsi:type="dcterms:W3CDTF">2024-10-09T09:53:29Z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2024-10-03T00:00:00Z</vt:filetime>
  </property>
</Properties>
</file>